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2E33" w14:textId="6A223E82" w:rsidR="008C6434" w:rsidRDefault="008C6434" w:rsidP="008C64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C4E7F4" wp14:editId="1DBF6B1D">
            <wp:extent cx="2346385" cy="130379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131" cy="13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B28D6" w14:textId="3B25BE2B" w:rsidR="008B1ABE" w:rsidRPr="00E373DA" w:rsidRDefault="00E373DA" w:rsidP="00E373DA">
      <w:pPr>
        <w:jc w:val="center"/>
        <w:rPr>
          <w:b/>
          <w:bCs/>
          <w:sz w:val="24"/>
          <w:szCs w:val="24"/>
        </w:rPr>
      </w:pPr>
      <w:r w:rsidRPr="00E373DA">
        <w:rPr>
          <w:b/>
          <w:bCs/>
          <w:sz w:val="24"/>
          <w:szCs w:val="24"/>
        </w:rPr>
        <w:t>SCHOLARSHIP ESTABLISHMENT FORM</w:t>
      </w:r>
    </w:p>
    <w:p w14:paraId="09C7D53F" w14:textId="77777777" w:rsidR="00DD1E33" w:rsidRDefault="00DD1E33">
      <w:pPr>
        <w:rPr>
          <w:sz w:val="24"/>
          <w:szCs w:val="24"/>
        </w:rPr>
      </w:pPr>
    </w:p>
    <w:p w14:paraId="4184C4DA" w14:textId="5C81D3CD" w:rsidR="006E21BA" w:rsidRPr="006D1084" w:rsidRDefault="00775BBF">
      <w:pPr>
        <w:rPr>
          <w:b/>
          <w:bCs/>
          <w:sz w:val="24"/>
          <w:szCs w:val="24"/>
        </w:rPr>
      </w:pPr>
      <w:r w:rsidRPr="006D1084">
        <w:rPr>
          <w:b/>
          <w:bCs/>
          <w:sz w:val="24"/>
          <w:szCs w:val="24"/>
        </w:rPr>
        <w:t>United Community Bank (UCB) First Responders Scholarship Fund</w:t>
      </w:r>
    </w:p>
    <w:p w14:paraId="59F53C3B" w14:textId="77777777" w:rsidR="00775BBF" w:rsidRPr="000F29C4" w:rsidRDefault="00775BBF">
      <w:pPr>
        <w:rPr>
          <w:sz w:val="20"/>
          <w:szCs w:val="20"/>
        </w:rPr>
      </w:pPr>
    </w:p>
    <w:p w14:paraId="6BAF5DD0" w14:textId="15FF0799" w:rsidR="006E21BA" w:rsidRDefault="006E21BA">
      <w:pPr>
        <w:rPr>
          <w:sz w:val="24"/>
          <w:szCs w:val="24"/>
        </w:rPr>
      </w:pPr>
      <w:r>
        <w:rPr>
          <w:sz w:val="24"/>
          <w:szCs w:val="24"/>
        </w:rPr>
        <w:t xml:space="preserve">The Clayton Chamber of Commerce and the Clayton Chamber Foundation are dedicated to the educational success of our public servants.  Through the United Community Bank (UCB) </w:t>
      </w:r>
      <w:r w:rsidR="00557F9D">
        <w:rPr>
          <w:sz w:val="24"/>
          <w:szCs w:val="24"/>
        </w:rPr>
        <w:t xml:space="preserve">First Responders Scholarship Fund, </w:t>
      </w:r>
      <w:r w:rsidR="00044E3E">
        <w:rPr>
          <w:sz w:val="24"/>
          <w:szCs w:val="24"/>
        </w:rPr>
        <w:t>eligible first r</w:t>
      </w:r>
      <w:r w:rsidR="003E59CD">
        <w:rPr>
          <w:sz w:val="24"/>
          <w:szCs w:val="24"/>
        </w:rPr>
        <w:t xml:space="preserve">esponders can receive up to $1,000 for educational expenses </w:t>
      </w:r>
      <w:r w:rsidR="007422DC">
        <w:rPr>
          <w:sz w:val="24"/>
          <w:szCs w:val="24"/>
        </w:rPr>
        <w:t>(</w:t>
      </w:r>
      <w:r w:rsidR="00150239">
        <w:rPr>
          <w:sz w:val="24"/>
          <w:szCs w:val="24"/>
        </w:rPr>
        <w:t>including books, fees, registration, and materials</w:t>
      </w:r>
      <w:r w:rsidR="007422DC">
        <w:rPr>
          <w:sz w:val="24"/>
          <w:szCs w:val="24"/>
        </w:rPr>
        <w:t>).</w:t>
      </w:r>
    </w:p>
    <w:p w14:paraId="217205ED" w14:textId="77777777" w:rsidR="00775BBF" w:rsidRDefault="00775BBF">
      <w:pPr>
        <w:rPr>
          <w:sz w:val="24"/>
          <w:szCs w:val="24"/>
        </w:rPr>
      </w:pPr>
    </w:p>
    <w:p w14:paraId="76A2E477" w14:textId="3239A153" w:rsidR="008B1ABE" w:rsidRPr="006D1084" w:rsidRDefault="00775BBF">
      <w:pPr>
        <w:rPr>
          <w:b/>
          <w:bCs/>
          <w:sz w:val="24"/>
          <w:szCs w:val="24"/>
        </w:rPr>
      </w:pPr>
      <w:r w:rsidRPr="006D1084">
        <w:rPr>
          <w:b/>
          <w:bCs/>
          <w:sz w:val="24"/>
          <w:szCs w:val="24"/>
        </w:rPr>
        <w:t>Eligible Professions</w:t>
      </w:r>
      <w:r w:rsidR="00284422">
        <w:rPr>
          <w:b/>
          <w:bCs/>
          <w:sz w:val="24"/>
          <w:szCs w:val="24"/>
        </w:rPr>
        <w:t xml:space="preserve"> in Johnston County, NC</w:t>
      </w:r>
    </w:p>
    <w:p w14:paraId="201CC774" w14:textId="26368317" w:rsidR="00775BBF" w:rsidRDefault="00775BBF" w:rsidP="00775B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5BBF">
        <w:rPr>
          <w:sz w:val="24"/>
          <w:szCs w:val="24"/>
        </w:rPr>
        <w:t>EMT/EMS Personnel</w:t>
      </w:r>
    </w:p>
    <w:p w14:paraId="4D91EF81" w14:textId="77777777" w:rsidR="000F29C4" w:rsidRDefault="000F29C4" w:rsidP="000F29C4">
      <w:pPr>
        <w:rPr>
          <w:sz w:val="24"/>
          <w:szCs w:val="24"/>
        </w:rPr>
      </w:pPr>
    </w:p>
    <w:p w14:paraId="31AAF0C1" w14:textId="7C3D27C0" w:rsidR="000F29C4" w:rsidRDefault="000F29C4" w:rsidP="000F29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Eligible Professions in Town of Clayton, NC</w:t>
      </w:r>
    </w:p>
    <w:p w14:paraId="76763D74" w14:textId="5B117302" w:rsidR="000F29C4" w:rsidRPr="000F29C4" w:rsidRDefault="000F29C4" w:rsidP="000F29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9C4">
        <w:rPr>
          <w:sz w:val="24"/>
          <w:szCs w:val="24"/>
        </w:rPr>
        <w:t>Fire Department</w:t>
      </w:r>
    </w:p>
    <w:p w14:paraId="7CC36E32" w14:textId="6E1C0382" w:rsidR="00775BBF" w:rsidRDefault="000F29C4" w:rsidP="00775B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Police Department</w:t>
      </w:r>
    </w:p>
    <w:p w14:paraId="28B1E02A" w14:textId="5003E6DB" w:rsidR="009C0F72" w:rsidRDefault="009C0F72" w:rsidP="009C0F72">
      <w:pPr>
        <w:rPr>
          <w:sz w:val="24"/>
          <w:szCs w:val="24"/>
        </w:rPr>
      </w:pPr>
    </w:p>
    <w:p w14:paraId="0F1E304E" w14:textId="370BC8C8" w:rsidR="009C0F72" w:rsidRPr="006D1084" w:rsidRDefault="009C0F72" w:rsidP="009C0F72">
      <w:pPr>
        <w:rPr>
          <w:b/>
          <w:bCs/>
          <w:sz w:val="24"/>
          <w:szCs w:val="24"/>
        </w:rPr>
      </w:pPr>
      <w:r w:rsidRPr="006D1084">
        <w:rPr>
          <w:b/>
          <w:bCs/>
          <w:sz w:val="24"/>
          <w:szCs w:val="24"/>
        </w:rPr>
        <w:t>Program Description</w:t>
      </w:r>
    </w:p>
    <w:p w14:paraId="3A9568D1" w14:textId="77777777" w:rsidR="009C0F72" w:rsidRPr="000F29C4" w:rsidRDefault="009C0F72" w:rsidP="009C0F72">
      <w:pPr>
        <w:rPr>
          <w:sz w:val="20"/>
          <w:szCs w:val="20"/>
        </w:rPr>
      </w:pPr>
    </w:p>
    <w:p w14:paraId="6BF3CBCA" w14:textId="104834A6" w:rsidR="009C0F72" w:rsidRDefault="009C0F72" w:rsidP="009C0F72">
      <w:pPr>
        <w:rPr>
          <w:sz w:val="24"/>
          <w:szCs w:val="24"/>
        </w:rPr>
      </w:pPr>
      <w:r>
        <w:rPr>
          <w:sz w:val="24"/>
          <w:szCs w:val="24"/>
        </w:rPr>
        <w:t>The purpose of the scholarship fund i</w:t>
      </w:r>
      <w:r w:rsidR="00A91829">
        <w:rPr>
          <w:sz w:val="24"/>
          <w:szCs w:val="24"/>
        </w:rPr>
        <w:t>s</w:t>
      </w:r>
      <w:r>
        <w:rPr>
          <w:sz w:val="24"/>
          <w:szCs w:val="24"/>
        </w:rPr>
        <w:t xml:space="preserve"> to support efforts of The Town of Clayton and Johnston County</w:t>
      </w:r>
      <w:r w:rsidR="00414F67">
        <w:rPr>
          <w:sz w:val="24"/>
          <w:szCs w:val="24"/>
        </w:rPr>
        <w:t>, North Carolina</w:t>
      </w:r>
      <w:r>
        <w:rPr>
          <w:sz w:val="24"/>
          <w:szCs w:val="24"/>
        </w:rPr>
        <w:t xml:space="preserve"> to expand recruitment, improve training, and provide additional professional development and support to first responders in our community.</w:t>
      </w:r>
    </w:p>
    <w:p w14:paraId="7A214165" w14:textId="77777777" w:rsidR="009C0F72" w:rsidRDefault="009C0F72" w:rsidP="009C0F72">
      <w:pPr>
        <w:rPr>
          <w:sz w:val="24"/>
          <w:szCs w:val="24"/>
        </w:rPr>
      </w:pPr>
    </w:p>
    <w:p w14:paraId="0E36CC6D" w14:textId="1AF2CCE9" w:rsidR="009C0F72" w:rsidRDefault="009C0F72" w:rsidP="009C0F72">
      <w:pPr>
        <w:rPr>
          <w:sz w:val="24"/>
          <w:szCs w:val="24"/>
        </w:rPr>
      </w:pPr>
      <w:r>
        <w:rPr>
          <w:sz w:val="24"/>
          <w:szCs w:val="24"/>
        </w:rPr>
        <w:t xml:space="preserve">All Clayton and Johnston County, North Carolina first responders are eligible to </w:t>
      </w:r>
      <w:r w:rsidR="00A91829">
        <w:rPr>
          <w:sz w:val="24"/>
          <w:szCs w:val="24"/>
        </w:rPr>
        <w:t>apply.  “First responder” means law enforcement officers, firefighters, emergency medical technicians (EMT)</w:t>
      </w:r>
      <w:r w:rsidR="00677FF5">
        <w:rPr>
          <w:sz w:val="24"/>
          <w:szCs w:val="24"/>
        </w:rPr>
        <w:t xml:space="preserve"> and paramedics.</w:t>
      </w:r>
    </w:p>
    <w:p w14:paraId="2E123AC4" w14:textId="77777777" w:rsidR="00677FF5" w:rsidRDefault="00677FF5" w:rsidP="009C0F72">
      <w:pPr>
        <w:rPr>
          <w:sz w:val="24"/>
          <w:szCs w:val="24"/>
        </w:rPr>
      </w:pPr>
    </w:p>
    <w:p w14:paraId="3F6C7EFB" w14:textId="62DE31BB" w:rsidR="002A3AAB" w:rsidRDefault="00677FF5" w:rsidP="009C0F72">
      <w:pPr>
        <w:rPr>
          <w:sz w:val="24"/>
          <w:szCs w:val="24"/>
        </w:rPr>
      </w:pPr>
      <w:r>
        <w:rPr>
          <w:sz w:val="24"/>
          <w:szCs w:val="24"/>
        </w:rPr>
        <w:t xml:space="preserve">Applications will be accepted beginning </w:t>
      </w:r>
      <w:r w:rsidR="001C0294">
        <w:rPr>
          <w:sz w:val="24"/>
          <w:szCs w:val="24"/>
        </w:rPr>
        <w:t xml:space="preserve">in </w:t>
      </w:r>
      <w:r>
        <w:rPr>
          <w:sz w:val="24"/>
          <w:szCs w:val="24"/>
        </w:rPr>
        <w:t>January</w:t>
      </w:r>
      <w:r w:rsidR="006D1084">
        <w:rPr>
          <w:sz w:val="24"/>
          <w:szCs w:val="24"/>
        </w:rPr>
        <w:t>.  Deadline to apply is April 15</w:t>
      </w:r>
      <w:r w:rsidR="00774969">
        <w:rPr>
          <w:sz w:val="24"/>
          <w:szCs w:val="24"/>
        </w:rPr>
        <w:t xml:space="preserve">, and those selected will be notified </w:t>
      </w:r>
      <w:r w:rsidR="001D0012">
        <w:rPr>
          <w:sz w:val="24"/>
          <w:szCs w:val="24"/>
        </w:rPr>
        <w:t>on May 1.</w:t>
      </w:r>
    </w:p>
    <w:p w14:paraId="077CBC1F" w14:textId="77777777" w:rsidR="006D1084" w:rsidRDefault="006D1084" w:rsidP="009C0F72">
      <w:pPr>
        <w:rPr>
          <w:sz w:val="24"/>
          <w:szCs w:val="24"/>
        </w:rPr>
      </w:pPr>
    </w:p>
    <w:p w14:paraId="3E3C241A" w14:textId="518E2362" w:rsidR="006D1084" w:rsidRPr="00150239" w:rsidRDefault="00F6779C" w:rsidP="009C0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</w:t>
      </w:r>
    </w:p>
    <w:p w14:paraId="3CEB5B5D" w14:textId="264B8118" w:rsidR="00990A75" w:rsidRPr="00990A75" w:rsidRDefault="00990A75" w:rsidP="00990A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0A75">
        <w:rPr>
          <w:sz w:val="24"/>
          <w:szCs w:val="24"/>
        </w:rPr>
        <w:t>Not to exceed $1,000 – including books, fees</w:t>
      </w:r>
      <w:r>
        <w:rPr>
          <w:sz w:val="24"/>
          <w:szCs w:val="24"/>
        </w:rPr>
        <w:t>,</w:t>
      </w:r>
      <w:r w:rsidRPr="00990A75">
        <w:rPr>
          <w:sz w:val="24"/>
          <w:szCs w:val="24"/>
        </w:rPr>
        <w:t xml:space="preserve"> and materials</w:t>
      </w:r>
    </w:p>
    <w:p w14:paraId="42D53F8E" w14:textId="172BC0E9" w:rsidR="00990A75" w:rsidRPr="00990A75" w:rsidRDefault="00B5287C" w:rsidP="00990A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used for e</w:t>
      </w:r>
      <w:r w:rsidR="00990A75" w:rsidRPr="00990A75">
        <w:rPr>
          <w:sz w:val="24"/>
          <w:szCs w:val="24"/>
        </w:rPr>
        <w:t>xpenses not covered by the entity’s professional development budget</w:t>
      </w:r>
    </w:p>
    <w:p w14:paraId="0782217E" w14:textId="703B03D0" w:rsidR="00990A75" w:rsidRDefault="0096750B" w:rsidP="00990A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application must be completed</w:t>
      </w:r>
    </w:p>
    <w:p w14:paraId="72CDAA62" w14:textId="6DECB4C7" w:rsidR="0096750B" w:rsidRDefault="0096750B" w:rsidP="009675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0A75">
        <w:rPr>
          <w:sz w:val="24"/>
          <w:szCs w:val="24"/>
        </w:rPr>
        <w:t>Letter of recommendation required from chief reporting officer</w:t>
      </w:r>
      <w:r>
        <w:rPr>
          <w:sz w:val="24"/>
          <w:szCs w:val="24"/>
        </w:rPr>
        <w:t xml:space="preserve"> (upload with application)</w:t>
      </w:r>
    </w:p>
    <w:p w14:paraId="01CE3B8B" w14:textId="77777777" w:rsidR="00F130BC" w:rsidRDefault="00F130BC" w:rsidP="00F130BC">
      <w:pPr>
        <w:rPr>
          <w:sz w:val="24"/>
          <w:szCs w:val="24"/>
        </w:rPr>
      </w:pPr>
    </w:p>
    <w:p w14:paraId="3BF20DFD" w14:textId="749048B2" w:rsidR="00F130BC" w:rsidRDefault="00F130BC" w:rsidP="00F130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</w:p>
    <w:p w14:paraId="1EE37692" w14:textId="77777777" w:rsidR="00F130BC" w:rsidRPr="000F29C4" w:rsidRDefault="00F130BC" w:rsidP="00F130BC">
      <w:pPr>
        <w:rPr>
          <w:b/>
          <w:bCs/>
          <w:sz w:val="20"/>
          <w:szCs w:val="20"/>
        </w:rPr>
      </w:pPr>
    </w:p>
    <w:p w14:paraId="5662E9D1" w14:textId="1DF3AEC9" w:rsidR="00F130BC" w:rsidRDefault="00535FF1" w:rsidP="00F130BC">
      <w:pPr>
        <w:rPr>
          <w:sz w:val="24"/>
          <w:szCs w:val="24"/>
        </w:rPr>
      </w:pPr>
      <w:r>
        <w:rPr>
          <w:sz w:val="24"/>
          <w:szCs w:val="24"/>
        </w:rPr>
        <w:t xml:space="preserve">My signature confirms the information provided on this form is accurate and represents my/my organization’s scholarship preferences. </w:t>
      </w:r>
    </w:p>
    <w:p w14:paraId="140DF184" w14:textId="77777777" w:rsidR="00544B7A" w:rsidRDefault="00544B7A" w:rsidP="00F130BC">
      <w:pPr>
        <w:pBdr>
          <w:bottom w:val="single" w:sz="12" w:space="1" w:color="auto"/>
        </w:pBdr>
        <w:rPr>
          <w:sz w:val="24"/>
          <w:szCs w:val="24"/>
        </w:rPr>
      </w:pPr>
    </w:p>
    <w:p w14:paraId="434F469E" w14:textId="77777777" w:rsidR="000D4F74" w:rsidRDefault="000D4F74" w:rsidP="00F130BC">
      <w:pPr>
        <w:pBdr>
          <w:bottom w:val="single" w:sz="12" w:space="1" w:color="auto"/>
        </w:pBdr>
        <w:rPr>
          <w:sz w:val="24"/>
          <w:szCs w:val="24"/>
        </w:rPr>
      </w:pPr>
    </w:p>
    <w:p w14:paraId="1BA35A59" w14:textId="77777777" w:rsidR="000D4F74" w:rsidRDefault="000D4F74" w:rsidP="00F130BC">
      <w:pPr>
        <w:pBdr>
          <w:bottom w:val="single" w:sz="12" w:space="1" w:color="auto"/>
        </w:pBdr>
        <w:rPr>
          <w:sz w:val="24"/>
          <w:szCs w:val="24"/>
        </w:rPr>
      </w:pPr>
    </w:p>
    <w:p w14:paraId="43FC1CA1" w14:textId="4FB41454" w:rsidR="00544B7A" w:rsidRPr="00F130BC" w:rsidRDefault="00544B7A" w:rsidP="00F130BC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F74">
        <w:rPr>
          <w:sz w:val="24"/>
          <w:szCs w:val="24"/>
        </w:rPr>
        <w:t xml:space="preserve">       </w:t>
      </w:r>
      <w:r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F74">
        <w:rPr>
          <w:sz w:val="24"/>
          <w:szCs w:val="24"/>
        </w:rPr>
        <w:t>Date</w:t>
      </w:r>
    </w:p>
    <w:sectPr w:rsidR="00544B7A" w:rsidRPr="00F130BC" w:rsidSect="00B52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100"/>
    <w:multiLevelType w:val="hybridMultilevel"/>
    <w:tmpl w:val="9DB8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01D6"/>
    <w:multiLevelType w:val="hybridMultilevel"/>
    <w:tmpl w:val="0910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36669">
    <w:abstractNumId w:val="0"/>
  </w:num>
  <w:num w:numId="2" w16cid:durableId="103901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75"/>
    <w:rsid w:val="00044E3E"/>
    <w:rsid w:val="00060D8B"/>
    <w:rsid w:val="000D4F74"/>
    <w:rsid w:val="000F29C4"/>
    <w:rsid w:val="00133154"/>
    <w:rsid w:val="00150239"/>
    <w:rsid w:val="001C0294"/>
    <w:rsid w:val="001D0012"/>
    <w:rsid w:val="00284422"/>
    <w:rsid w:val="002A3AAB"/>
    <w:rsid w:val="003E59CD"/>
    <w:rsid w:val="00414F67"/>
    <w:rsid w:val="00535FF1"/>
    <w:rsid w:val="00544B7A"/>
    <w:rsid w:val="00557F9D"/>
    <w:rsid w:val="00677FF5"/>
    <w:rsid w:val="006D1084"/>
    <w:rsid w:val="006E21BA"/>
    <w:rsid w:val="007422DC"/>
    <w:rsid w:val="00774969"/>
    <w:rsid w:val="00775BBF"/>
    <w:rsid w:val="008B1ABE"/>
    <w:rsid w:val="008C6434"/>
    <w:rsid w:val="0096750B"/>
    <w:rsid w:val="00990A75"/>
    <w:rsid w:val="009C0F72"/>
    <w:rsid w:val="00A91829"/>
    <w:rsid w:val="00B5287C"/>
    <w:rsid w:val="00C34DE5"/>
    <w:rsid w:val="00CC3186"/>
    <w:rsid w:val="00DD1E33"/>
    <w:rsid w:val="00E373DA"/>
    <w:rsid w:val="00E66B8E"/>
    <w:rsid w:val="00EF0DA0"/>
    <w:rsid w:val="00F130BC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EDE2"/>
  <w15:chartTrackingRefBased/>
  <w15:docId w15:val="{EA2BFB17-E4BA-4172-9563-1788FC0D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8fc6e-fb3a-420e-ac94-341aafe1529d" xsi:nil="true"/>
    <lcf76f155ced4ddcb4097134ff3c332f xmlns="66fa3f7e-7cd2-4a4e-ac9c-87a8a5c694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D1A80C23B4945B35EB33D816ED2B3" ma:contentTypeVersion="16" ma:contentTypeDescription="Create a new document." ma:contentTypeScope="" ma:versionID="b2c55507d227ba7d86c2022d7340aaa3">
  <xsd:schema xmlns:xsd="http://www.w3.org/2001/XMLSchema" xmlns:xs="http://www.w3.org/2001/XMLSchema" xmlns:p="http://schemas.microsoft.com/office/2006/metadata/properties" xmlns:ns2="66fa3f7e-7cd2-4a4e-ac9c-87a8a5c6947f" xmlns:ns3="a948fc6e-fb3a-420e-ac94-341aafe1529d" targetNamespace="http://schemas.microsoft.com/office/2006/metadata/properties" ma:root="true" ma:fieldsID="b0946420cb2551fc5eb097a544b80cee" ns2:_="" ns3:_="">
    <xsd:import namespace="66fa3f7e-7cd2-4a4e-ac9c-87a8a5c6947f"/>
    <xsd:import namespace="a948fc6e-fb3a-420e-ac94-341aafe15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3f7e-7cd2-4a4e-ac9c-87a8a5c6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24d0b4-c73a-4086-80ae-2f6610f85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fc6e-fb3a-420e-ac94-341aafe15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852cd4-1908-4155-8d77-974a16173d1c}" ma:internalName="TaxCatchAll" ma:showField="CatchAllData" ma:web="a948fc6e-fb3a-420e-ac94-341aafe15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F68D6-E6C4-487D-8680-AA974688E0E6}">
  <ds:schemaRefs>
    <ds:schemaRef ds:uri="http://schemas.microsoft.com/office/2006/metadata/properties"/>
    <ds:schemaRef ds:uri="http://schemas.microsoft.com/office/infopath/2007/PartnerControls"/>
    <ds:schemaRef ds:uri="a948fc6e-fb3a-420e-ac94-341aafe1529d"/>
    <ds:schemaRef ds:uri="66fa3f7e-7cd2-4a4e-ac9c-87a8a5c6947f"/>
  </ds:schemaRefs>
</ds:datastoreItem>
</file>

<file path=customXml/itemProps2.xml><?xml version="1.0" encoding="utf-8"?>
<ds:datastoreItem xmlns:ds="http://schemas.openxmlformats.org/officeDocument/2006/customXml" ds:itemID="{272D10ED-6D3B-4526-A596-1AAB7747E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BE040-5C9B-4CD4-9E85-68E252FEF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a3f7e-7cd2-4a4e-ac9c-87a8a5c6947f"/>
    <ds:schemaRef ds:uri="a948fc6e-fb3a-420e-ac94-341aafe15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Buskirk</dc:creator>
  <cp:keywords/>
  <dc:description/>
  <cp:lastModifiedBy>Ann Buskirk</cp:lastModifiedBy>
  <cp:revision>14</cp:revision>
  <cp:lastPrinted>2022-06-09T18:48:00Z</cp:lastPrinted>
  <dcterms:created xsi:type="dcterms:W3CDTF">2022-06-09T19:01:00Z</dcterms:created>
  <dcterms:modified xsi:type="dcterms:W3CDTF">2022-06-27T16:49:00Z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0x010100235D1A80C23B4945B35EB33D816ED2B3</vt:lpwstr>
  </property>
  <property fmtid="{D5CDD505-2E9C-101B-9397-08002B2CF9AE}" pid="3" name="MediaServiceImageTags">
    <vt:lpwstr/>
  </property>
</Properties>
</file>